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119A4" w14:textId="41287806" w:rsidR="00015B9C" w:rsidRPr="00B04B53" w:rsidRDefault="00B04B53" w:rsidP="00B04B53">
      <w:pPr>
        <w:spacing w:before="100" w:beforeAutospacing="1" w:after="100" w:afterAutospacing="1"/>
        <w:ind w:left="-426"/>
        <w:rPr>
          <w:rFonts w:ascii="Times" w:eastAsia="Times New Roman" w:hAnsi="Times" w:cs="Arial"/>
          <w:b/>
          <w:sz w:val="28"/>
          <w:szCs w:val="28"/>
        </w:rPr>
      </w:pPr>
      <w:bookmarkStart w:id="0" w:name="_GoBack"/>
      <w:bookmarkEnd w:id="0"/>
      <w:r w:rsidRPr="00B04B53">
        <w:rPr>
          <w:rFonts w:ascii="Times" w:eastAsia="Times New Roman" w:hAnsi="Times" w:cs="Arial"/>
          <w:b/>
          <w:sz w:val="28"/>
          <w:szCs w:val="28"/>
        </w:rPr>
        <w:t>Literacy in Technology – baseline data</w:t>
      </w:r>
      <w:r w:rsidR="005B75EA" w:rsidRPr="00B04B53">
        <w:rPr>
          <w:rFonts w:ascii="Times" w:eastAsia="Times New Roman" w:hAnsi="Times" w:cs="Arial"/>
          <w:b/>
          <w:sz w:val="28"/>
          <w:szCs w:val="28"/>
        </w:rPr>
        <w:tab/>
      </w:r>
      <w:r w:rsidRPr="00B04B53">
        <w:rPr>
          <w:rFonts w:ascii="Times" w:eastAsia="Times New Roman" w:hAnsi="Times" w:cs="Arial"/>
          <w:b/>
          <w:sz w:val="28"/>
          <w:szCs w:val="28"/>
        </w:rPr>
        <w:tab/>
      </w:r>
      <w:r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835CCB" w:rsidRPr="00B04B53">
        <w:rPr>
          <w:rFonts w:ascii="Times" w:eastAsia="Times New Roman" w:hAnsi="Times" w:cs="Arial"/>
          <w:b/>
          <w:sz w:val="28"/>
          <w:szCs w:val="28"/>
        </w:rPr>
        <w:t>Name:</w:t>
      </w:r>
      <w:r w:rsidR="005A3EB4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5A3EB4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5A3EB4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5A3EB4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651E20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5A3EB4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A624B6" w:rsidRPr="00B04B53">
        <w:rPr>
          <w:rFonts w:ascii="Times" w:eastAsia="Times New Roman" w:hAnsi="Times" w:cs="Arial"/>
          <w:b/>
          <w:sz w:val="28"/>
          <w:szCs w:val="28"/>
        </w:rPr>
        <w:tab/>
      </w:r>
      <w:r w:rsidR="00446DFD" w:rsidRPr="00B04B53">
        <w:rPr>
          <w:rFonts w:ascii="Times" w:eastAsia="Times New Roman" w:hAnsi="Times" w:cs="Arial"/>
          <w:b/>
          <w:sz w:val="28"/>
          <w:szCs w:val="28"/>
        </w:rPr>
        <w:t>Date:</w:t>
      </w:r>
    </w:p>
    <w:p w14:paraId="7F819FA3" w14:textId="1EDB1667" w:rsidR="00015B9C" w:rsidRPr="00B04B53" w:rsidRDefault="000112BF" w:rsidP="00F75701">
      <w:pPr>
        <w:spacing w:before="100" w:beforeAutospacing="1" w:after="100" w:afterAutospacing="1"/>
        <w:ind w:left="-426"/>
        <w:rPr>
          <w:rFonts w:ascii="Times" w:eastAsia="Times New Roman" w:hAnsi="Times" w:cs="Arial"/>
        </w:rPr>
      </w:pPr>
      <w:r w:rsidRPr="00B04B53">
        <w:rPr>
          <w:rFonts w:ascii="Times" w:eastAsia="Times New Roman" w:hAnsi="Times" w:cs="Arial"/>
        </w:rPr>
        <w:t>In order for us</w:t>
      </w:r>
      <w:r w:rsidR="0091395B">
        <w:rPr>
          <w:rFonts w:ascii="Times" w:eastAsia="Times New Roman" w:hAnsi="Times" w:cs="Arial"/>
        </w:rPr>
        <w:t xml:space="preserve"> (middle leaders and f</w:t>
      </w:r>
      <w:r w:rsidR="005A3EB4" w:rsidRPr="00B04B53">
        <w:rPr>
          <w:rFonts w:ascii="Times" w:eastAsia="Times New Roman" w:hAnsi="Times" w:cs="Arial"/>
        </w:rPr>
        <w:t xml:space="preserve">acilitators) to get a ‘feel’ for where things are at, </w:t>
      </w:r>
      <w:r w:rsidR="002E1692" w:rsidRPr="00B04B53">
        <w:rPr>
          <w:rFonts w:ascii="Times" w:eastAsia="Times New Roman" w:hAnsi="Times" w:cs="Arial"/>
        </w:rPr>
        <w:t xml:space="preserve">and to provide differentiated and relevant support, </w:t>
      </w:r>
      <w:r w:rsidR="005A3EB4" w:rsidRPr="00B04B53">
        <w:rPr>
          <w:rFonts w:ascii="Times" w:eastAsia="Times New Roman" w:hAnsi="Times" w:cs="Arial"/>
        </w:rPr>
        <w:t>p</w:t>
      </w:r>
      <w:r w:rsidR="00015B9C" w:rsidRPr="00B04B53">
        <w:rPr>
          <w:rFonts w:ascii="Times" w:eastAsia="Times New Roman" w:hAnsi="Times" w:cs="Arial"/>
        </w:rPr>
        <w:t xml:space="preserve">lease </w:t>
      </w:r>
      <w:r w:rsidRPr="00B04B53">
        <w:rPr>
          <w:rFonts w:ascii="Times" w:eastAsia="Times New Roman" w:hAnsi="Times" w:cs="Arial"/>
        </w:rPr>
        <w:t>provide some information</w:t>
      </w:r>
      <w:r w:rsidR="00E012D6" w:rsidRPr="00B04B53">
        <w:rPr>
          <w:rFonts w:ascii="Times" w:eastAsia="Times New Roman" w:hAnsi="Times" w:cs="Arial"/>
        </w:rPr>
        <w:t xml:space="preserve"> in the space below </w:t>
      </w:r>
      <w:r w:rsidR="00FB3F6A" w:rsidRPr="00B04B53">
        <w:rPr>
          <w:rFonts w:ascii="Times" w:eastAsia="Times New Roman" w:hAnsi="Times" w:cs="Arial"/>
        </w:rPr>
        <w:t>around the following</w:t>
      </w:r>
      <w:r w:rsidR="00F75701" w:rsidRPr="00B04B53">
        <w:rPr>
          <w:rFonts w:ascii="Times" w:eastAsia="Times New Roman" w:hAnsi="Times" w:cs="Arial"/>
        </w:rPr>
        <w:t xml:space="preserve"> aspects.</w:t>
      </w:r>
    </w:p>
    <w:tbl>
      <w:tblPr>
        <w:tblStyle w:val="TableGrid"/>
        <w:tblW w:w="13751" w:type="dxa"/>
        <w:tblInd w:w="-318" w:type="dxa"/>
        <w:tblLook w:val="04A0" w:firstRow="1" w:lastRow="0" w:firstColumn="1" w:lastColumn="0" w:noHBand="0" w:noVBand="1"/>
      </w:tblPr>
      <w:tblGrid>
        <w:gridCol w:w="5246"/>
        <w:gridCol w:w="8505"/>
      </w:tblGrid>
      <w:tr w:rsidR="00F75701" w:rsidRPr="00B04B53" w14:paraId="29795B39" w14:textId="77777777" w:rsidTr="007C6D7B">
        <w:tc>
          <w:tcPr>
            <w:tcW w:w="5246" w:type="dxa"/>
          </w:tcPr>
          <w:p w14:paraId="2AD6222F" w14:textId="77777777" w:rsidR="00F75701" w:rsidRPr="00B04B53" w:rsidRDefault="00F75701" w:rsidP="00565F61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1. What is literacy?</w:t>
            </w:r>
          </w:p>
        </w:tc>
        <w:tc>
          <w:tcPr>
            <w:tcW w:w="8505" w:type="dxa"/>
          </w:tcPr>
          <w:p w14:paraId="73EA2330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7854D887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6A03A90E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40EDE74C" w14:textId="77777777" w:rsidTr="007C6D7B">
        <w:tc>
          <w:tcPr>
            <w:tcW w:w="5246" w:type="dxa"/>
          </w:tcPr>
          <w:p w14:paraId="2FAD6B15" w14:textId="77777777" w:rsidR="00F75701" w:rsidRPr="00B04B53" w:rsidRDefault="00F75701" w:rsidP="00565F61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2. What are the literacy challenges involved in Technology?</w:t>
            </w:r>
          </w:p>
        </w:tc>
        <w:tc>
          <w:tcPr>
            <w:tcW w:w="8505" w:type="dxa"/>
          </w:tcPr>
          <w:p w14:paraId="2AF1C226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17B1E427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1E8A766D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6DDBBA99" w14:textId="77777777" w:rsidTr="007C6D7B">
        <w:tc>
          <w:tcPr>
            <w:tcW w:w="5246" w:type="dxa"/>
          </w:tcPr>
          <w:p w14:paraId="01CF3531" w14:textId="77777777" w:rsidR="00F75701" w:rsidRPr="00B04B53" w:rsidRDefault="00F75701" w:rsidP="00565F61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3. What literacy data do you collect/access at your school?</w:t>
            </w:r>
          </w:p>
        </w:tc>
        <w:tc>
          <w:tcPr>
            <w:tcW w:w="8505" w:type="dxa"/>
          </w:tcPr>
          <w:p w14:paraId="05383F78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59E78795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22493750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6115F428" w14:textId="77777777" w:rsidTr="007C6D7B">
        <w:tc>
          <w:tcPr>
            <w:tcW w:w="5246" w:type="dxa"/>
          </w:tcPr>
          <w:p w14:paraId="219264D0" w14:textId="77777777" w:rsidR="00F75701" w:rsidRPr="00B04B53" w:rsidRDefault="00F75701" w:rsidP="00565F61">
            <w:pPr>
              <w:spacing w:before="100" w:beforeAutospacing="1" w:after="100" w:afterAutospacing="1"/>
              <w:ind w:left="318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4. How is literacy data used in your department?</w:t>
            </w:r>
          </w:p>
        </w:tc>
        <w:tc>
          <w:tcPr>
            <w:tcW w:w="8505" w:type="dxa"/>
          </w:tcPr>
          <w:p w14:paraId="08324254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0B273DED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7B7F636B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4F2E6C78" w14:textId="77777777" w:rsidTr="007C6D7B">
        <w:tc>
          <w:tcPr>
            <w:tcW w:w="5246" w:type="dxa"/>
          </w:tcPr>
          <w:p w14:paraId="22449F24" w14:textId="77777777" w:rsidR="00F75701" w:rsidRPr="00B04B53" w:rsidRDefault="00F75701" w:rsidP="00565F61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5. What literacy strategies do you currently use?</w:t>
            </w:r>
          </w:p>
        </w:tc>
        <w:tc>
          <w:tcPr>
            <w:tcW w:w="8505" w:type="dxa"/>
          </w:tcPr>
          <w:p w14:paraId="3D99DE2D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52ED43BB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734C3F89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5EBFEB05" w14:textId="77777777" w:rsidTr="007C6D7B">
        <w:tc>
          <w:tcPr>
            <w:tcW w:w="5246" w:type="dxa"/>
          </w:tcPr>
          <w:p w14:paraId="4304219E" w14:textId="77777777" w:rsidR="00F75701" w:rsidRPr="00B04B53" w:rsidRDefault="00F75701" w:rsidP="00565F61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6. Is improving literacy part of your department’s strategic plan? How?</w:t>
            </w:r>
          </w:p>
        </w:tc>
        <w:tc>
          <w:tcPr>
            <w:tcW w:w="8505" w:type="dxa"/>
          </w:tcPr>
          <w:p w14:paraId="108A8511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2D1F8869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  <w:p w14:paraId="2DC0F691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1CEE46A4" w14:textId="77777777" w:rsidTr="007C6D7B">
        <w:trPr>
          <w:trHeight w:val="1118"/>
        </w:trPr>
        <w:tc>
          <w:tcPr>
            <w:tcW w:w="5246" w:type="dxa"/>
          </w:tcPr>
          <w:p w14:paraId="61900D72" w14:textId="0870ED27" w:rsidR="00F75701" w:rsidRPr="00B04B53" w:rsidRDefault="00F75701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lastRenderedPageBreak/>
              <w:t>7. What data do I currently collect, analyse and use to inform my department’s strategic plan to increase Maori student achievement?</w:t>
            </w:r>
          </w:p>
        </w:tc>
        <w:tc>
          <w:tcPr>
            <w:tcW w:w="8505" w:type="dxa"/>
          </w:tcPr>
          <w:p w14:paraId="11484791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2D8EF729" w14:textId="77777777" w:rsidTr="007C6D7B">
        <w:trPr>
          <w:trHeight w:val="1120"/>
        </w:trPr>
        <w:tc>
          <w:tcPr>
            <w:tcW w:w="5246" w:type="dxa"/>
          </w:tcPr>
          <w:p w14:paraId="444835EF" w14:textId="0ADA722C" w:rsidR="00F75701" w:rsidRPr="00B04B53" w:rsidRDefault="00F75701" w:rsidP="007C6D7B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8. Current a</w:t>
            </w:r>
            <w:r w:rsidR="00900838">
              <w:rPr>
                <w:rFonts w:ascii="Times" w:eastAsia="Times New Roman" w:hAnsi="Times" w:cs="Arial"/>
              </w:rPr>
              <w:t xml:space="preserve">chievement of </w:t>
            </w:r>
            <w:r w:rsidRPr="00B04B53">
              <w:rPr>
                <w:rFonts w:ascii="Times" w:eastAsia="Times New Roman" w:hAnsi="Times" w:cs="Arial"/>
              </w:rPr>
              <w:t>Maori students in my department</w:t>
            </w:r>
          </w:p>
        </w:tc>
        <w:tc>
          <w:tcPr>
            <w:tcW w:w="8505" w:type="dxa"/>
          </w:tcPr>
          <w:p w14:paraId="2149F6D4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05EB02DD" w14:textId="77777777" w:rsidTr="007C6D7B">
        <w:trPr>
          <w:trHeight w:val="1120"/>
        </w:trPr>
        <w:tc>
          <w:tcPr>
            <w:tcW w:w="5246" w:type="dxa"/>
          </w:tcPr>
          <w:p w14:paraId="5D445422" w14:textId="0263D3EC" w:rsidR="00F75701" w:rsidRPr="00B27CF7" w:rsidRDefault="00F75701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  <w:i/>
              </w:rPr>
            </w:pPr>
            <w:r w:rsidRPr="00B04B53">
              <w:rPr>
                <w:rFonts w:ascii="Times" w:eastAsia="Times New Roman" w:hAnsi="Times" w:cs="Arial"/>
              </w:rPr>
              <w:t xml:space="preserve">9. Current knowledge of </w:t>
            </w:r>
            <w:r w:rsidRPr="00900838">
              <w:rPr>
                <w:rFonts w:ascii="Times" w:eastAsia="Times New Roman" w:hAnsi="Times" w:cs="Arial"/>
                <w:i/>
              </w:rPr>
              <w:t>Ka Hikitia (2008-2012)</w:t>
            </w:r>
          </w:p>
          <w:p w14:paraId="215C7478" w14:textId="77777777" w:rsidR="00F75701" w:rsidRPr="00B04B53" w:rsidRDefault="00F75701" w:rsidP="007C6D7B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  <w:tc>
          <w:tcPr>
            <w:tcW w:w="8505" w:type="dxa"/>
          </w:tcPr>
          <w:p w14:paraId="72ECEA72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7912BFF5" w14:textId="77777777" w:rsidTr="007C6D7B">
        <w:trPr>
          <w:trHeight w:val="1120"/>
        </w:trPr>
        <w:tc>
          <w:tcPr>
            <w:tcW w:w="5246" w:type="dxa"/>
          </w:tcPr>
          <w:p w14:paraId="6E90E9F4" w14:textId="2201885E" w:rsidR="00F75701" w:rsidRPr="00B04B53" w:rsidRDefault="00F75701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10. What data do I currently collect, analyse and use to inform my department’s strategic plan to increase Pasifika student achievement?</w:t>
            </w:r>
          </w:p>
        </w:tc>
        <w:tc>
          <w:tcPr>
            <w:tcW w:w="8505" w:type="dxa"/>
          </w:tcPr>
          <w:p w14:paraId="486C2D4D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3C847BA3" w14:textId="77777777" w:rsidTr="007C6D7B">
        <w:trPr>
          <w:trHeight w:val="995"/>
        </w:trPr>
        <w:tc>
          <w:tcPr>
            <w:tcW w:w="5246" w:type="dxa"/>
          </w:tcPr>
          <w:p w14:paraId="41ADBB98" w14:textId="4AC5B2AA" w:rsidR="00F75701" w:rsidRPr="00B04B53" w:rsidRDefault="00F75701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 w:rsidRPr="00B04B53">
              <w:rPr>
                <w:rFonts w:ascii="Times" w:eastAsia="Times New Roman" w:hAnsi="Times" w:cs="Arial"/>
              </w:rPr>
              <w:t>11. Current</w:t>
            </w:r>
            <w:r w:rsidR="00900838">
              <w:rPr>
                <w:rFonts w:ascii="Times" w:eastAsia="Times New Roman" w:hAnsi="Times" w:cs="Arial"/>
              </w:rPr>
              <w:t xml:space="preserve"> achievement of </w:t>
            </w:r>
            <w:r w:rsidRPr="00B04B53">
              <w:rPr>
                <w:rFonts w:ascii="Times" w:eastAsia="Times New Roman" w:hAnsi="Times" w:cs="Arial"/>
              </w:rPr>
              <w:t>Pasifika students in my department</w:t>
            </w:r>
          </w:p>
          <w:p w14:paraId="4102942E" w14:textId="77777777" w:rsidR="00F75701" w:rsidRPr="00B04B53" w:rsidRDefault="00F75701" w:rsidP="006103F3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</w:p>
        </w:tc>
        <w:tc>
          <w:tcPr>
            <w:tcW w:w="8505" w:type="dxa"/>
          </w:tcPr>
          <w:p w14:paraId="1AFB7A03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F75701" w:rsidRPr="00B04B53" w14:paraId="0878C669" w14:textId="77777777" w:rsidTr="007C6D7B">
        <w:trPr>
          <w:trHeight w:val="992"/>
        </w:trPr>
        <w:tc>
          <w:tcPr>
            <w:tcW w:w="5246" w:type="dxa"/>
          </w:tcPr>
          <w:p w14:paraId="1950393E" w14:textId="1D640ADD" w:rsidR="00F75701" w:rsidRPr="00B27CF7" w:rsidRDefault="00F75701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  <w:b/>
              </w:rPr>
            </w:pPr>
            <w:r w:rsidRPr="00B04B53">
              <w:rPr>
                <w:rFonts w:ascii="Times" w:eastAsia="Times New Roman" w:hAnsi="Times" w:cs="Arial"/>
              </w:rPr>
              <w:t xml:space="preserve">12. Current knowledge of the </w:t>
            </w:r>
            <w:r w:rsidRPr="00900838">
              <w:rPr>
                <w:rFonts w:ascii="Times" w:eastAsia="Times New Roman" w:hAnsi="Times" w:cs="Arial"/>
                <w:i/>
              </w:rPr>
              <w:t>Pasifika Education Plan (2009-2012)</w:t>
            </w:r>
          </w:p>
          <w:p w14:paraId="35B0B6BF" w14:textId="77777777" w:rsidR="00F75701" w:rsidRPr="00B04B53" w:rsidRDefault="00F75701" w:rsidP="006103F3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</w:p>
        </w:tc>
        <w:tc>
          <w:tcPr>
            <w:tcW w:w="8505" w:type="dxa"/>
          </w:tcPr>
          <w:p w14:paraId="575F9234" w14:textId="77777777" w:rsidR="00F75701" w:rsidRPr="00B04B53" w:rsidRDefault="00F75701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B27CF7" w:rsidRPr="00B04B53" w14:paraId="611B33CD" w14:textId="77777777" w:rsidTr="007C6D7B">
        <w:trPr>
          <w:trHeight w:val="992"/>
        </w:trPr>
        <w:tc>
          <w:tcPr>
            <w:tcW w:w="5246" w:type="dxa"/>
          </w:tcPr>
          <w:p w14:paraId="3B57FE2C" w14:textId="4A005C1C" w:rsidR="00B27CF7" w:rsidRPr="00B04B53" w:rsidRDefault="007C6D7B" w:rsidP="007C6D7B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>
              <w:rPr>
                <w:rFonts w:ascii="Times" w:eastAsia="Times New Roman" w:hAnsi="Times" w:cs="Arial"/>
              </w:rPr>
              <w:t>13</w:t>
            </w:r>
            <w:r w:rsidRPr="00B04B53">
              <w:rPr>
                <w:rFonts w:ascii="Times" w:eastAsia="Times New Roman" w:hAnsi="Times" w:cs="Arial"/>
              </w:rPr>
              <w:t xml:space="preserve">. What data do I currently collect, analyse and use to inform my department’s strategic plan to increase </w:t>
            </w:r>
            <w:r>
              <w:rPr>
                <w:rFonts w:ascii="Times" w:eastAsia="Times New Roman" w:hAnsi="Times" w:cs="Arial"/>
              </w:rPr>
              <w:t>the</w:t>
            </w:r>
            <w:r w:rsidRPr="00B04B53">
              <w:rPr>
                <w:rFonts w:ascii="Times" w:eastAsia="Times New Roman" w:hAnsi="Times" w:cs="Arial"/>
              </w:rPr>
              <w:t xml:space="preserve"> achievement</w:t>
            </w:r>
            <w:r>
              <w:rPr>
                <w:rFonts w:ascii="Times" w:eastAsia="Times New Roman" w:hAnsi="Times" w:cs="Arial"/>
              </w:rPr>
              <w:t xml:space="preserve"> of students with special education needs</w:t>
            </w:r>
            <w:r w:rsidRPr="00B04B53">
              <w:rPr>
                <w:rFonts w:ascii="Times" w:eastAsia="Times New Roman" w:hAnsi="Times" w:cs="Arial"/>
              </w:rPr>
              <w:t>?</w:t>
            </w:r>
          </w:p>
        </w:tc>
        <w:tc>
          <w:tcPr>
            <w:tcW w:w="8505" w:type="dxa"/>
          </w:tcPr>
          <w:p w14:paraId="39BEA05F" w14:textId="77777777" w:rsidR="00B27CF7" w:rsidRPr="00B04B53" w:rsidRDefault="00B27CF7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B27CF7" w:rsidRPr="00B04B53" w14:paraId="5B54E565" w14:textId="77777777" w:rsidTr="007C6D7B">
        <w:trPr>
          <w:trHeight w:val="992"/>
        </w:trPr>
        <w:tc>
          <w:tcPr>
            <w:tcW w:w="5246" w:type="dxa"/>
          </w:tcPr>
          <w:p w14:paraId="47FD770E" w14:textId="7A48B161" w:rsidR="007C6D7B" w:rsidRPr="00B04B53" w:rsidRDefault="007C6D7B" w:rsidP="007C6D7B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  <w:r>
              <w:rPr>
                <w:rFonts w:ascii="Times" w:eastAsia="Times New Roman" w:hAnsi="Times" w:cs="Arial"/>
              </w:rPr>
              <w:t>14</w:t>
            </w:r>
            <w:r w:rsidRPr="00B04B53">
              <w:rPr>
                <w:rFonts w:ascii="Times" w:eastAsia="Times New Roman" w:hAnsi="Times" w:cs="Arial"/>
              </w:rPr>
              <w:t>. Current</w:t>
            </w:r>
            <w:r>
              <w:rPr>
                <w:rFonts w:ascii="Times" w:eastAsia="Times New Roman" w:hAnsi="Times" w:cs="Arial"/>
              </w:rPr>
              <w:t xml:space="preserve"> achievement of students with special education needs</w:t>
            </w:r>
            <w:r w:rsidRPr="00B04B53">
              <w:rPr>
                <w:rFonts w:ascii="Times" w:eastAsia="Times New Roman" w:hAnsi="Times" w:cs="Arial"/>
              </w:rPr>
              <w:t xml:space="preserve"> in my department</w:t>
            </w:r>
          </w:p>
          <w:p w14:paraId="1236F48B" w14:textId="77777777" w:rsidR="00B27CF7" w:rsidRPr="00B04B53" w:rsidRDefault="00B27CF7" w:rsidP="00B27CF7">
            <w:pPr>
              <w:spacing w:before="100" w:beforeAutospacing="1" w:after="100" w:afterAutospacing="1"/>
              <w:ind w:left="360"/>
              <w:rPr>
                <w:rFonts w:ascii="Times" w:eastAsia="Times New Roman" w:hAnsi="Times" w:cs="Arial"/>
              </w:rPr>
            </w:pPr>
          </w:p>
        </w:tc>
        <w:tc>
          <w:tcPr>
            <w:tcW w:w="8505" w:type="dxa"/>
          </w:tcPr>
          <w:p w14:paraId="6150297F" w14:textId="77777777" w:rsidR="00B27CF7" w:rsidRPr="00B04B53" w:rsidRDefault="00B27CF7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  <w:tr w:rsidR="00B27CF7" w:rsidRPr="00B04B53" w14:paraId="3711DE77" w14:textId="77777777" w:rsidTr="007C6D7B">
        <w:trPr>
          <w:trHeight w:val="992"/>
        </w:trPr>
        <w:tc>
          <w:tcPr>
            <w:tcW w:w="5246" w:type="dxa"/>
          </w:tcPr>
          <w:p w14:paraId="4D5DA0CE" w14:textId="377A6262" w:rsidR="00B27CF7" w:rsidRPr="007C6D7B" w:rsidRDefault="007C6D7B" w:rsidP="007C6D7B">
            <w:pPr>
              <w:pStyle w:val="Default"/>
              <w:ind w:left="318"/>
            </w:pPr>
            <w:r>
              <w:rPr>
                <w:rFonts w:ascii="Times" w:eastAsia="Times New Roman" w:hAnsi="Times" w:cs="Arial"/>
              </w:rPr>
              <w:t>15</w:t>
            </w:r>
            <w:r w:rsidRPr="00B04B53">
              <w:rPr>
                <w:rFonts w:ascii="Times" w:eastAsia="Times New Roman" w:hAnsi="Times" w:cs="Arial"/>
              </w:rPr>
              <w:t xml:space="preserve">. Current knowledge of </w:t>
            </w:r>
            <w:r w:rsidRPr="007C6D7B">
              <w:rPr>
                <w:rFonts w:ascii="Times" w:eastAsia="Times New Roman" w:hAnsi="Times" w:cs="Arial"/>
                <w:i/>
              </w:rPr>
              <w:t>Success for All – Every School, Every Child</w:t>
            </w:r>
          </w:p>
        </w:tc>
        <w:tc>
          <w:tcPr>
            <w:tcW w:w="8505" w:type="dxa"/>
          </w:tcPr>
          <w:p w14:paraId="1BEEE69D" w14:textId="77777777" w:rsidR="00B27CF7" w:rsidRPr="00B04B53" w:rsidRDefault="00B27CF7" w:rsidP="00015B9C">
            <w:pPr>
              <w:spacing w:before="100" w:beforeAutospacing="1" w:after="100" w:afterAutospacing="1"/>
              <w:rPr>
                <w:rFonts w:ascii="Times" w:eastAsia="Times New Roman" w:hAnsi="Times" w:cs="Arial"/>
              </w:rPr>
            </w:pPr>
          </w:p>
        </w:tc>
      </w:tr>
    </w:tbl>
    <w:p w14:paraId="235EBD54" w14:textId="77777777" w:rsidR="00BF73B7" w:rsidRDefault="00BF73B7"/>
    <w:sectPr w:rsidR="00BF73B7" w:rsidSect="00F75701">
      <w:footerReference w:type="even" r:id="rId9"/>
      <w:footerReference w:type="default" r:id="rId10"/>
      <w:pgSz w:w="16840" w:h="11900" w:orient="landscape"/>
      <w:pgMar w:top="873" w:right="1797" w:bottom="873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FF805" w14:textId="77777777" w:rsidR="00B04B53" w:rsidRDefault="00B04B53" w:rsidP="00B95118">
      <w:r>
        <w:separator/>
      </w:r>
    </w:p>
  </w:endnote>
  <w:endnote w:type="continuationSeparator" w:id="0">
    <w:p w14:paraId="36B4A4AE" w14:textId="77777777" w:rsidR="00B04B53" w:rsidRDefault="00B04B53" w:rsidP="00B9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cean Sans Maori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E6860" w14:textId="77777777" w:rsidR="00B04B53" w:rsidRDefault="00B04B53" w:rsidP="00B951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722FD" w14:textId="77777777" w:rsidR="00B04B53" w:rsidRDefault="00B04B53" w:rsidP="00B9511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D5742" w14:textId="77777777" w:rsidR="00B04B53" w:rsidRDefault="00B04B53" w:rsidP="00B951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74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E946FB" w14:textId="77777777" w:rsidR="00B04B53" w:rsidRPr="00046C27" w:rsidRDefault="00B04B53" w:rsidP="00B95118">
    <w:pPr>
      <w:pStyle w:val="Footer"/>
      <w:ind w:right="360"/>
      <w:rPr>
        <w:sz w:val="18"/>
        <w:szCs w:val="18"/>
      </w:rPr>
    </w:pPr>
    <w:r>
      <w:rPr>
        <w:sz w:val="18"/>
        <w:szCs w:val="18"/>
      </w:rPr>
      <w:t>Malcolm Howard &amp; Siliva Gaugatao,</w:t>
    </w:r>
    <w:r w:rsidRPr="00046C27">
      <w:rPr>
        <w:sz w:val="18"/>
        <w:szCs w:val="18"/>
      </w:rPr>
      <w:t xml:space="preserve"> Team Solutions, The University of Auckland</w:t>
    </w:r>
    <w:r>
      <w:rPr>
        <w:sz w:val="18"/>
        <w:szCs w:val="18"/>
      </w:rPr>
      <w:t>. - Literacy in Technology Cluster 2012.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20AF9" w14:textId="77777777" w:rsidR="00B04B53" w:rsidRDefault="00B04B53" w:rsidP="00B95118">
      <w:r>
        <w:separator/>
      </w:r>
    </w:p>
  </w:footnote>
  <w:footnote w:type="continuationSeparator" w:id="0">
    <w:p w14:paraId="46583951" w14:textId="77777777" w:rsidR="00B04B53" w:rsidRDefault="00B04B53" w:rsidP="00B95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C5025"/>
    <w:multiLevelType w:val="multilevel"/>
    <w:tmpl w:val="D410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9C"/>
    <w:rsid w:val="000112BF"/>
    <w:rsid w:val="00015B9C"/>
    <w:rsid w:val="00046C27"/>
    <w:rsid w:val="00065D52"/>
    <w:rsid w:val="000C743F"/>
    <w:rsid w:val="00157290"/>
    <w:rsid w:val="001779C6"/>
    <w:rsid w:val="001A33D0"/>
    <w:rsid w:val="001E6B65"/>
    <w:rsid w:val="00243EA9"/>
    <w:rsid w:val="00261859"/>
    <w:rsid w:val="002928FA"/>
    <w:rsid w:val="0029785C"/>
    <w:rsid w:val="002E1692"/>
    <w:rsid w:val="002F1CFA"/>
    <w:rsid w:val="00347598"/>
    <w:rsid w:val="00363608"/>
    <w:rsid w:val="00367079"/>
    <w:rsid w:val="003A2351"/>
    <w:rsid w:val="003B7D93"/>
    <w:rsid w:val="003E7D06"/>
    <w:rsid w:val="00437310"/>
    <w:rsid w:val="00446DFD"/>
    <w:rsid w:val="004724F6"/>
    <w:rsid w:val="00474A7A"/>
    <w:rsid w:val="004B3426"/>
    <w:rsid w:val="004C617D"/>
    <w:rsid w:val="00565F61"/>
    <w:rsid w:val="005940DF"/>
    <w:rsid w:val="005A3EB4"/>
    <w:rsid w:val="005B75EA"/>
    <w:rsid w:val="005E4ED3"/>
    <w:rsid w:val="006103F3"/>
    <w:rsid w:val="006162BA"/>
    <w:rsid w:val="00651E20"/>
    <w:rsid w:val="00654FE8"/>
    <w:rsid w:val="006C27D1"/>
    <w:rsid w:val="00791C37"/>
    <w:rsid w:val="00796D2F"/>
    <w:rsid w:val="007C6D7B"/>
    <w:rsid w:val="00804240"/>
    <w:rsid w:val="00832D65"/>
    <w:rsid w:val="008350FC"/>
    <w:rsid w:val="00835CCB"/>
    <w:rsid w:val="008620A5"/>
    <w:rsid w:val="008B4892"/>
    <w:rsid w:val="008B567B"/>
    <w:rsid w:val="008C47D0"/>
    <w:rsid w:val="008D00B7"/>
    <w:rsid w:val="008D7458"/>
    <w:rsid w:val="00900838"/>
    <w:rsid w:val="0091395B"/>
    <w:rsid w:val="00920E4B"/>
    <w:rsid w:val="00922E02"/>
    <w:rsid w:val="00935D0F"/>
    <w:rsid w:val="009401C3"/>
    <w:rsid w:val="00947BB1"/>
    <w:rsid w:val="00987492"/>
    <w:rsid w:val="009A1DE7"/>
    <w:rsid w:val="009D2085"/>
    <w:rsid w:val="00A06DD6"/>
    <w:rsid w:val="00A2693A"/>
    <w:rsid w:val="00A35A0B"/>
    <w:rsid w:val="00A43D17"/>
    <w:rsid w:val="00A624B6"/>
    <w:rsid w:val="00AA0B4E"/>
    <w:rsid w:val="00AD06EB"/>
    <w:rsid w:val="00AD49DA"/>
    <w:rsid w:val="00AE0D3E"/>
    <w:rsid w:val="00AF2FA3"/>
    <w:rsid w:val="00B04B53"/>
    <w:rsid w:val="00B109A4"/>
    <w:rsid w:val="00B12114"/>
    <w:rsid w:val="00B27CF7"/>
    <w:rsid w:val="00B532F0"/>
    <w:rsid w:val="00B71142"/>
    <w:rsid w:val="00B81B1C"/>
    <w:rsid w:val="00B95118"/>
    <w:rsid w:val="00BE1884"/>
    <w:rsid w:val="00BF3892"/>
    <w:rsid w:val="00BF73B7"/>
    <w:rsid w:val="00C455C0"/>
    <w:rsid w:val="00D42E0D"/>
    <w:rsid w:val="00D43A5E"/>
    <w:rsid w:val="00D51E2F"/>
    <w:rsid w:val="00DA7DB0"/>
    <w:rsid w:val="00DB3A19"/>
    <w:rsid w:val="00DE6697"/>
    <w:rsid w:val="00E012D6"/>
    <w:rsid w:val="00E1075E"/>
    <w:rsid w:val="00E610CA"/>
    <w:rsid w:val="00EC0933"/>
    <w:rsid w:val="00F06E65"/>
    <w:rsid w:val="00F12282"/>
    <w:rsid w:val="00F75701"/>
    <w:rsid w:val="00F7632C"/>
    <w:rsid w:val="00FA2B15"/>
    <w:rsid w:val="00FB3F6A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A9AE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9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B9C"/>
    <w:pPr>
      <w:ind w:left="720"/>
      <w:contextualSpacing/>
    </w:pPr>
  </w:style>
  <w:style w:type="table" w:styleId="TableGrid">
    <w:name w:val="Table Grid"/>
    <w:basedOn w:val="TableNormal"/>
    <w:uiPriority w:val="59"/>
    <w:rsid w:val="00015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95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118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95118"/>
  </w:style>
  <w:style w:type="paragraph" w:styleId="Header">
    <w:name w:val="header"/>
    <w:basedOn w:val="Normal"/>
    <w:link w:val="HeaderChar"/>
    <w:uiPriority w:val="99"/>
    <w:unhideWhenUsed/>
    <w:rsid w:val="00046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C27"/>
    <w:rPr>
      <w:sz w:val="24"/>
      <w:szCs w:val="24"/>
      <w:lang w:eastAsia="en-US"/>
    </w:rPr>
  </w:style>
  <w:style w:type="paragraph" w:customStyle="1" w:styleId="Default">
    <w:name w:val="Default"/>
    <w:rsid w:val="007C6D7B"/>
    <w:pPr>
      <w:widowControl w:val="0"/>
      <w:autoSpaceDE w:val="0"/>
      <w:autoSpaceDN w:val="0"/>
      <w:adjustRightInd w:val="0"/>
    </w:pPr>
    <w:rPr>
      <w:rFonts w:ascii="Ocean Sans Maori" w:hAnsi="Ocean Sans Maori" w:cs="Ocean Sans Mao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9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B9C"/>
    <w:pPr>
      <w:ind w:left="720"/>
      <w:contextualSpacing/>
    </w:pPr>
  </w:style>
  <w:style w:type="table" w:styleId="TableGrid">
    <w:name w:val="Table Grid"/>
    <w:basedOn w:val="TableNormal"/>
    <w:uiPriority w:val="59"/>
    <w:rsid w:val="00015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95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118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95118"/>
  </w:style>
  <w:style w:type="paragraph" w:styleId="Header">
    <w:name w:val="header"/>
    <w:basedOn w:val="Normal"/>
    <w:link w:val="HeaderChar"/>
    <w:uiPriority w:val="99"/>
    <w:unhideWhenUsed/>
    <w:rsid w:val="00046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C27"/>
    <w:rPr>
      <w:sz w:val="24"/>
      <w:szCs w:val="24"/>
      <w:lang w:eastAsia="en-US"/>
    </w:rPr>
  </w:style>
  <w:style w:type="paragraph" w:customStyle="1" w:styleId="Default">
    <w:name w:val="Default"/>
    <w:rsid w:val="007C6D7B"/>
    <w:pPr>
      <w:widowControl w:val="0"/>
      <w:autoSpaceDE w:val="0"/>
      <w:autoSpaceDN w:val="0"/>
      <w:adjustRightInd w:val="0"/>
    </w:pPr>
    <w:rPr>
      <w:rFonts w:ascii="Ocean Sans Maori" w:hAnsi="Ocean Sans Maori" w:cs="Ocean Sans Mao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4" Type="http://schemas.microsoft.com/office/2007/relationships/stylesWithEffects" Target="stylesWithEffects.xml"/><Relationship Id="rId10" Type="http://schemas.openxmlformats.org/officeDocument/2006/relationships/footer" Target="footer2.xml"/><Relationship Id="rId5" Type="http://schemas.openxmlformats.org/officeDocument/2006/relationships/settings" Target="settings.xml"/><Relationship Id="rId7" Type="http://schemas.openxmlformats.org/officeDocument/2006/relationships/footnotes" Target="foot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oter" Target="footer1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2F0CC5-FEF3-B14F-80C5-334104C9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217</Words>
  <Characters>1243</Characters>
  <Application>Microsoft Macintosh Word</Application>
  <DocSecurity>4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2</cp:revision>
  <cp:lastPrinted>2012-07-31T00:37:00Z</cp:lastPrinted>
  <dcterms:created xsi:type="dcterms:W3CDTF">2012-09-04T21:55:00Z</dcterms:created>
  <dcterms:modified xsi:type="dcterms:W3CDTF">2012-09-04T21:55:00Z</dcterms:modified>
</cp:coreProperties>
</file>